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3124D">
      <w:r>
        <w:t>Przez cały film słychać mroczną muzykę.</w:t>
      </w:r>
    </w:p>
    <w:p w:rsidR="0063124D" w:rsidRDefault="0063124D">
      <w:r>
        <w:t>Radiowóz policyjny podjeżdżający na sygnałach błyskowych.</w:t>
      </w:r>
    </w:p>
    <w:p w:rsidR="0063124D" w:rsidRDefault="0063124D">
      <w:r>
        <w:t>Policjant zakłada mężczyźnie kajdanki na ręce trzymane z przodu.</w:t>
      </w:r>
      <w:bookmarkStart w:id="0" w:name="_GoBack"/>
      <w:bookmarkEnd w:id="0"/>
    </w:p>
    <w:p w:rsidR="0063124D" w:rsidRDefault="0063124D">
      <w:r>
        <w:t xml:space="preserve">Dwóch policjantów prowadzi zatrzymanego wąskim korytarzem. </w:t>
      </w:r>
    </w:p>
    <w:p w:rsidR="0063124D" w:rsidRDefault="0063124D">
      <w:r>
        <w:t>Zatrzymany mężczyzna wsiada do pojazdu przeznaczonego do przewozu osób zatrzymanych.</w:t>
      </w:r>
    </w:p>
    <w:sectPr w:rsidR="0063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B"/>
    <w:rsid w:val="00071F0B"/>
    <w:rsid w:val="0063124D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ACA2"/>
  <w15:chartTrackingRefBased/>
  <w15:docId w15:val="{BA9A27DC-7909-42F0-90C0-AB5539D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2022-02-01T06:54:00Z</dcterms:created>
  <dcterms:modified xsi:type="dcterms:W3CDTF">2022-02-01T07:02:00Z</dcterms:modified>
</cp:coreProperties>
</file>