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ECC6E" w14:textId="77777777" w:rsidR="004E7C20" w:rsidRPr="004E7C20" w:rsidRDefault="004E7C20" w:rsidP="00990D8B">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4E7C20">
        <w:rPr>
          <w:rFonts w:ascii="Times New Roman" w:eastAsia="Times New Roman" w:hAnsi="Times New Roman" w:cs="Times New Roman"/>
          <w:b/>
          <w:bCs/>
          <w:sz w:val="27"/>
          <w:szCs w:val="27"/>
          <w:lang w:eastAsia="pl-PL"/>
        </w:rPr>
        <w:t>Czy wiesz, że Policja kontroluje operatorów bezzałogowych statków powietrznych?</w:t>
      </w:r>
    </w:p>
    <w:p w14:paraId="7A655B51" w14:textId="7FC075F2" w:rsidR="004E7C20" w:rsidRPr="004E7C20" w:rsidRDefault="004E7C20" w:rsidP="00990D8B">
      <w:pPr>
        <w:spacing w:before="100" w:beforeAutospacing="1" w:after="100" w:afterAutospacing="1" w:line="240" w:lineRule="auto"/>
        <w:rPr>
          <w:rFonts w:ascii="Times New Roman" w:eastAsia="Times New Roman" w:hAnsi="Times New Roman" w:cs="Times New Roman"/>
          <w:sz w:val="24"/>
          <w:szCs w:val="24"/>
          <w:lang w:eastAsia="pl-PL"/>
        </w:rPr>
      </w:pPr>
      <w:r w:rsidRPr="004E7C20">
        <w:rPr>
          <w:rFonts w:ascii="Times New Roman" w:eastAsia="Times New Roman" w:hAnsi="Times New Roman" w:cs="Times New Roman"/>
          <w:sz w:val="24"/>
          <w:szCs w:val="24"/>
          <w:lang w:eastAsia="pl-PL"/>
        </w:rPr>
        <w:t xml:space="preserve">Policja może wylegitymować operatora wykonującego lot. Legitymowanie jest czynnością służącą potwierdzeniu tożsamości osoby. Wiąże się ono również z ustaleniem faktów dotyczących danego zdarzenia (w tym przypadku lotu </w:t>
      </w:r>
      <w:proofErr w:type="spellStart"/>
      <w:r w:rsidRPr="004E7C20">
        <w:rPr>
          <w:rFonts w:ascii="Times New Roman" w:eastAsia="Times New Roman" w:hAnsi="Times New Roman" w:cs="Times New Roman"/>
          <w:sz w:val="24"/>
          <w:szCs w:val="24"/>
          <w:lang w:eastAsia="pl-PL"/>
        </w:rPr>
        <w:t>drona</w:t>
      </w:r>
      <w:proofErr w:type="spellEnd"/>
      <w:r w:rsidRPr="004E7C20">
        <w:rPr>
          <w:rFonts w:ascii="Times New Roman" w:eastAsia="Times New Roman" w:hAnsi="Times New Roman" w:cs="Times New Roman"/>
          <w:sz w:val="24"/>
          <w:szCs w:val="24"/>
          <w:lang w:eastAsia="pl-PL"/>
        </w:rPr>
        <w:t>). Podstawą prawną czynności jest uprawnienie wskazane w art</w:t>
      </w:r>
      <w:r w:rsidR="00990D8B">
        <w:rPr>
          <w:rFonts w:ascii="Times New Roman" w:eastAsia="Times New Roman" w:hAnsi="Times New Roman" w:cs="Times New Roman"/>
          <w:sz w:val="24"/>
          <w:szCs w:val="24"/>
          <w:lang w:eastAsia="pl-PL"/>
        </w:rPr>
        <w:t>ykule</w:t>
      </w:r>
      <w:r w:rsidRPr="004E7C20">
        <w:rPr>
          <w:rFonts w:ascii="Times New Roman" w:eastAsia="Times New Roman" w:hAnsi="Times New Roman" w:cs="Times New Roman"/>
          <w:sz w:val="24"/>
          <w:szCs w:val="24"/>
          <w:lang w:eastAsia="pl-PL"/>
        </w:rPr>
        <w:t xml:space="preserve"> 15 ustawy o Policji, który daje policjantowi prawo legitymowania. Pozyskane w toku legitymowania informacje służą między innymi do skierowania zapytania do Urzędu Lotnictwa Cywilnego celem weryfikacji posiadanych uprawnień operatora. Policja posiada prawne i techniczne możliwości ustalenia czy osoba wykonująca lot posiada świadectwo kwalifikacji oraz zgodę właściwej instytucji na wykonanie lotu (gdy jest ona wymagana). Operatorzy nie są zobligowani prawnie do okazywania świadectw kwalifikacji policjantom. Jednak ich okazanie usprawnia pracę obu stronom i przyspiesza kontrolę. </w:t>
      </w:r>
      <w:r w:rsidRPr="004E7C20">
        <w:rPr>
          <w:rFonts w:ascii="Times New Roman" w:eastAsia="Times New Roman" w:hAnsi="Times New Roman" w:cs="Times New Roman"/>
          <w:b/>
          <w:bCs/>
          <w:sz w:val="24"/>
          <w:szCs w:val="24"/>
          <w:lang w:eastAsia="pl-PL"/>
        </w:rPr>
        <w:t xml:space="preserve">Używanie </w:t>
      </w:r>
      <w:proofErr w:type="spellStart"/>
      <w:r w:rsidRPr="004E7C20">
        <w:rPr>
          <w:rFonts w:ascii="Times New Roman" w:eastAsia="Times New Roman" w:hAnsi="Times New Roman" w:cs="Times New Roman"/>
          <w:b/>
          <w:bCs/>
          <w:sz w:val="24"/>
          <w:szCs w:val="24"/>
          <w:lang w:eastAsia="pl-PL"/>
        </w:rPr>
        <w:t>drona</w:t>
      </w:r>
      <w:proofErr w:type="spellEnd"/>
      <w:r w:rsidRPr="004E7C20">
        <w:rPr>
          <w:rFonts w:ascii="Times New Roman" w:eastAsia="Times New Roman" w:hAnsi="Times New Roman" w:cs="Times New Roman"/>
          <w:b/>
          <w:bCs/>
          <w:sz w:val="24"/>
          <w:szCs w:val="24"/>
          <w:lang w:eastAsia="pl-PL"/>
        </w:rPr>
        <w:t xml:space="preserve"> może stanowić zagrożenie, dlatego apelujemy o rozwagę!</w:t>
      </w:r>
    </w:p>
    <w:p w14:paraId="2FEE064F" w14:textId="77777777" w:rsidR="004E7C20" w:rsidRDefault="004E7C20" w:rsidP="00990D8B"/>
    <w:sectPr w:rsidR="004E7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20"/>
    <w:rsid w:val="004E7C20"/>
    <w:rsid w:val="00990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8410"/>
  <w15:chartTrackingRefBased/>
  <w15:docId w15:val="{EDC500EE-08C7-45CF-ABB3-243CA6D1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4E7C2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E7C20"/>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4E7C2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yniki">
    <w:name w:val="wyniki"/>
    <w:basedOn w:val="Domylnaczcionkaakapitu"/>
    <w:rsid w:val="004E7C20"/>
  </w:style>
  <w:style w:type="character" w:styleId="Pogrubienie">
    <w:name w:val="Strong"/>
    <w:basedOn w:val="Domylnaczcionkaakapitu"/>
    <w:uiPriority w:val="22"/>
    <w:qFormat/>
    <w:rsid w:val="004E7C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299558">
      <w:bodyDiv w:val="1"/>
      <w:marLeft w:val="0"/>
      <w:marRight w:val="0"/>
      <w:marTop w:val="0"/>
      <w:marBottom w:val="0"/>
      <w:divBdr>
        <w:top w:val="none" w:sz="0" w:space="0" w:color="auto"/>
        <w:left w:val="none" w:sz="0" w:space="0" w:color="auto"/>
        <w:bottom w:val="none" w:sz="0" w:space="0" w:color="auto"/>
        <w:right w:val="none" w:sz="0" w:space="0" w:color="auto"/>
      </w:divBdr>
      <w:divsChild>
        <w:div w:id="17612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877</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Rzecznik Prasowy KPP</dc:creator>
  <cp:keywords/>
  <dc:description/>
  <cp:lastModifiedBy>Justyna Kulka</cp:lastModifiedBy>
  <cp:revision>2</cp:revision>
  <dcterms:created xsi:type="dcterms:W3CDTF">2020-01-29T08:53:00Z</dcterms:created>
  <dcterms:modified xsi:type="dcterms:W3CDTF">2021-09-16T11:47:00Z</dcterms:modified>
</cp:coreProperties>
</file>